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Pr="00B61140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  <w:r w:rsidR="00B61140">
        <w:rPr>
          <w:b/>
          <w:bCs/>
          <w:sz w:val="28"/>
          <w:szCs w:val="28"/>
          <w:lang w:val="uk-UA"/>
        </w:rPr>
        <w:t xml:space="preserve">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</w:t>
      </w:r>
      <w:r w:rsidR="00B14B64">
        <w:rPr>
          <w:b/>
          <w:bCs/>
          <w:sz w:val="28"/>
          <w:szCs w:val="28"/>
        </w:rPr>
        <w:t xml:space="preserve"> Ш Е Н </w:t>
      </w:r>
      <w:proofErr w:type="spellStart"/>
      <w:r w:rsidR="00B14B64">
        <w:rPr>
          <w:b/>
          <w:bCs/>
          <w:sz w:val="28"/>
          <w:szCs w:val="28"/>
        </w:rPr>
        <w:t>Н</w:t>
      </w:r>
      <w:proofErr w:type="spellEnd"/>
      <w:r w:rsidR="00B14B64">
        <w:rPr>
          <w:b/>
          <w:bCs/>
          <w:sz w:val="28"/>
          <w:szCs w:val="28"/>
        </w:rPr>
        <w:t xml:space="preserve"> Я №100              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="00B14B64">
        <w:rPr>
          <w:b/>
          <w:bCs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B61140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B61140" w:rsidRPr="00B61140">
        <w:rPr>
          <w:b/>
          <w:sz w:val="28"/>
          <w:szCs w:val="28"/>
        </w:rPr>
        <w:t xml:space="preserve">комунальної установи  </w:t>
      </w:r>
      <w:r w:rsidR="00B61140" w:rsidRPr="00B61140">
        <w:rPr>
          <w:b/>
          <w:sz w:val="28"/>
          <w:szCs w:val="28"/>
          <w:lang w:val="ru-RU"/>
        </w:rPr>
        <w:t>“</w:t>
      </w:r>
      <w:r w:rsidR="00B61140" w:rsidRPr="00B61140">
        <w:rPr>
          <w:b/>
          <w:sz w:val="28"/>
          <w:szCs w:val="28"/>
        </w:rPr>
        <w:t>Погребищенська централізована бібліотечна система</w:t>
      </w:r>
      <w:r w:rsidR="00B61140" w:rsidRPr="00B61140">
        <w:rPr>
          <w:b/>
          <w:sz w:val="28"/>
          <w:szCs w:val="28"/>
          <w:lang w:val="ru-RU"/>
        </w:rPr>
        <w:t>”</w:t>
      </w:r>
      <w:r w:rsidR="00B61140">
        <w:rPr>
          <w:b/>
          <w:sz w:val="28"/>
          <w:szCs w:val="28"/>
          <w:lang w:val="ru-RU"/>
        </w:rPr>
        <w:t xml:space="preserve"> 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B61140">
        <w:rPr>
          <w:color w:val="000000"/>
          <w:sz w:val="28"/>
          <w:szCs w:val="28"/>
          <w:lang w:eastAsia="uk-UA"/>
        </w:rPr>
        <w:t>бібліотеки та бібліотечну справу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B61140">
        <w:rPr>
          <w:color w:val="000000"/>
          <w:sz w:val="28"/>
          <w:szCs w:val="28"/>
          <w:lang w:eastAsia="uk-UA"/>
        </w:rPr>
        <w:t>,</w:t>
      </w:r>
      <w:r w:rsidR="00B61140" w:rsidRPr="00B61140">
        <w:rPr>
          <w:color w:val="000000"/>
          <w:sz w:val="28"/>
          <w:szCs w:val="28"/>
          <w:lang w:eastAsia="uk-UA"/>
        </w:rPr>
        <w:t xml:space="preserve"> “</w:t>
      </w:r>
      <w:r w:rsidR="00B61140">
        <w:rPr>
          <w:color w:val="000000"/>
          <w:sz w:val="28"/>
          <w:szCs w:val="28"/>
          <w:lang w:eastAsia="uk-UA"/>
        </w:rPr>
        <w:t>Основ законодавства України про культуру</w:t>
      </w:r>
      <w:r w:rsidR="00B61140" w:rsidRPr="00B61140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B61140" w:rsidRPr="00B61140">
        <w:rPr>
          <w:color w:val="000000"/>
          <w:sz w:val="28"/>
          <w:szCs w:val="28"/>
          <w:lang w:eastAsia="uk-UA"/>
        </w:rPr>
        <w:t xml:space="preserve"> </w:t>
      </w:r>
      <w:r w:rsidR="00B61140">
        <w:rPr>
          <w:color w:val="000000"/>
          <w:sz w:val="28"/>
          <w:szCs w:val="28"/>
          <w:lang w:eastAsia="uk-UA"/>
        </w:rPr>
        <w:t>постанови Кабінету Міністрів України</w:t>
      </w:r>
      <w:r w:rsidR="0059615C">
        <w:rPr>
          <w:color w:val="000000"/>
          <w:sz w:val="28"/>
          <w:szCs w:val="28"/>
          <w:lang w:eastAsia="uk-UA"/>
        </w:rPr>
        <w:t xml:space="preserve"> від</w:t>
      </w:r>
      <w:r w:rsidR="00B40E2C">
        <w:rPr>
          <w:color w:val="000000"/>
          <w:sz w:val="28"/>
          <w:szCs w:val="28"/>
          <w:lang w:eastAsia="uk-UA"/>
        </w:rPr>
        <w:t xml:space="preserve"> 05.03.1997 року за №510 </w:t>
      </w:r>
      <w:r w:rsidR="00B40E2C" w:rsidRPr="00B40E2C">
        <w:rPr>
          <w:color w:val="000000"/>
          <w:sz w:val="28"/>
          <w:szCs w:val="28"/>
          <w:lang w:eastAsia="uk-UA"/>
        </w:rPr>
        <w:t>“</w:t>
      </w:r>
      <w:r w:rsidR="00B40E2C">
        <w:rPr>
          <w:color w:val="000000"/>
          <w:sz w:val="28"/>
          <w:szCs w:val="28"/>
          <w:lang w:eastAsia="uk-UA"/>
        </w:rPr>
        <w:t>Про мінімальні соціальні нормативи забезпечення населення публічними бібліотеками в Україні</w:t>
      </w:r>
      <w:r w:rsidR="00B40E2C" w:rsidRPr="00B40E2C">
        <w:rPr>
          <w:color w:val="000000"/>
          <w:sz w:val="28"/>
          <w:szCs w:val="28"/>
          <w:lang w:eastAsia="uk-UA"/>
        </w:rPr>
        <w:t>”</w:t>
      </w:r>
      <w:r w:rsidR="00B40E2C">
        <w:rPr>
          <w:color w:val="000000"/>
          <w:sz w:val="28"/>
          <w:szCs w:val="28"/>
          <w:lang w:eastAsia="uk-UA"/>
        </w:rPr>
        <w:t>,</w:t>
      </w:r>
      <w:r w:rsidR="00B40E2C" w:rsidRPr="00B40E2C">
        <w:rPr>
          <w:color w:val="000000"/>
          <w:sz w:val="28"/>
          <w:szCs w:val="28"/>
          <w:lang w:eastAsia="uk-UA"/>
        </w:rPr>
        <w:t xml:space="preserve"> </w:t>
      </w:r>
      <w:r w:rsidR="00B40E2C">
        <w:rPr>
          <w:color w:val="000000"/>
          <w:sz w:val="28"/>
          <w:szCs w:val="28"/>
          <w:lang w:eastAsia="uk-UA"/>
        </w:rPr>
        <w:t>ріш</w:t>
      </w:r>
      <w:r w:rsidR="00AC5603">
        <w:rPr>
          <w:color w:val="000000"/>
          <w:sz w:val="28"/>
          <w:szCs w:val="28"/>
          <w:lang w:eastAsia="uk-UA"/>
        </w:rPr>
        <w:t>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B40E2C" w:rsidRPr="00B40E2C">
        <w:rPr>
          <w:sz w:val="28"/>
          <w:szCs w:val="28"/>
        </w:rPr>
        <w:t xml:space="preserve">“Погребищенська централізована бібліотечна система”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B40E2C">
        <w:rPr>
          <w:color w:val="000000"/>
          <w:sz w:val="28"/>
          <w:szCs w:val="28"/>
          <w:lang w:eastAsia="uk-UA"/>
        </w:rPr>
        <w:t>05463124</w:t>
      </w:r>
      <w:r w:rsidR="001D0A9B"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B40E2C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B40E2C" w:rsidRPr="00B40E2C">
        <w:rPr>
          <w:sz w:val="28"/>
          <w:szCs w:val="28"/>
        </w:rPr>
        <w:t>комунальн</w:t>
      </w:r>
      <w:r w:rsidR="00B40E2C">
        <w:rPr>
          <w:sz w:val="28"/>
          <w:szCs w:val="28"/>
        </w:rPr>
        <w:t>а</w:t>
      </w:r>
      <w:r w:rsidR="00B40E2C" w:rsidRPr="00B40E2C">
        <w:rPr>
          <w:sz w:val="28"/>
          <w:szCs w:val="28"/>
        </w:rPr>
        <w:t xml:space="preserve"> установ</w:t>
      </w:r>
      <w:r w:rsidR="00B40E2C">
        <w:rPr>
          <w:sz w:val="28"/>
          <w:szCs w:val="28"/>
        </w:rPr>
        <w:t>а</w:t>
      </w:r>
      <w:r w:rsidR="00B40E2C" w:rsidRPr="00B40E2C">
        <w:rPr>
          <w:sz w:val="28"/>
          <w:szCs w:val="28"/>
        </w:rPr>
        <w:t xml:space="preserve">  </w:t>
      </w:r>
      <w:r w:rsidR="00B40E2C" w:rsidRPr="00B40E2C">
        <w:rPr>
          <w:sz w:val="28"/>
          <w:szCs w:val="28"/>
          <w:lang w:val="ru-RU"/>
        </w:rPr>
        <w:t>“</w:t>
      </w:r>
      <w:r w:rsidR="00B40E2C" w:rsidRPr="00B40E2C">
        <w:rPr>
          <w:sz w:val="28"/>
          <w:szCs w:val="28"/>
        </w:rPr>
        <w:t>Погребищенська централізована бібліотечна система</w:t>
      </w:r>
      <w:r w:rsidR="00B40E2C" w:rsidRPr="00B40E2C">
        <w:rPr>
          <w:sz w:val="28"/>
          <w:szCs w:val="28"/>
          <w:lang w:val="ru-RU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>2.1.на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750CD1" w:rsidRPr="00750CD1">
        <w:rPr>
          <w:color w:val="000000"/>
          <w:sz w:val="28"/>
          <w:szCs w:val="28"/>
          <w:lang w:eastAsia="uk-UA"/>
        </w:rPr>
        <w:t>к</w:t>
      </w:r>
      <w:r w:rsidR="001339B1" w:rsidRPr="00750CD1">
        <w:rPr>
          <w:color w:val="000000"/>
          <w:sz w:val="28"/>
          <w:szCs w:val="28"/>
          <w:lang w:eastAsia="uk-UA"/>
        </w:rPr>
        <w:t>ом</w:t>
      </w:r>
      <w:r w:rsidR="001339B1" w:rsidRPr="004D7AB0">
        <w:rPr>
          <w:color w:val="000000"/>
          <w:sz w:val="28"/>
          <w:szCs w:val="28"/>
          <w:lang w:eastAsia="uk-UA"/>
        </w:rPr>
        <w:t>унальн</w:t>
      </w:r>
      <w:r w:rsidR="00750CD1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750CD1">
        <w:rPr>
          <w:color w:val="000000"/>
          <w:sz w:val="28"/>
          <w:szCs w:val="28"/>
          <w:lang w:eastAsia="uk-UA"/>
        </w:rPr>
        <w:t xml:space="preserve">заклад </w:t>
      </w:r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 xml:space="preserve">Публічна бібліотека </w:t>
      </w:r>
      <w:r w:rsidR="00750CD1">
        <w:rPr>
          <w:sz w:val="28"/>
          <w:szCs w:val="28"/>
        </w:rPr>
        <w:t xml:space="preserve">Погребищенської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750CD1">
        <w:rPr>
          <w:sz w:val="28"/>
          <w:szCs w:val="28"/>
          <w:lang w:val="ru-RU"/>
        </w:rPr>
        <w:t>”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750CD1" w:rsidRPr="00750CD1" w:rsidRDefault="00E0509C" w:rsidP="007E4770">
      <w:pPr>
        <w:jc w:val="both"/>
        <w:rPr>
          <w:bCs/>
          <w:color w:val="000000"/>
          <w:sz w:val="28"/>
          <w:szCs w:val="28"/>
          <w:lang w:val="ru-RU"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</w:t>
      </w:r>
      <w:r w:rsidR="00750CD1" w:rsidRPr="00750CD1">
        <w:rPr>
          <w:bCs/>
          <w:color w:val="000000"/>
          <w:sz w:val="28"/>
          <w:szCs w:val="28"/>
          <w:lang w:val="ru-RU" w:eastAsia="uk-UA"/>
        </w:rPr>
        <w:t xml:space="preserve"> - </w:t>
      </w:r>
      <w:r w:rsidRPr="007345DA">
        <w:rPr>
          <w:bCs/>
          <w:color w:val="000000"/>
          <w:sz w:val="28"/>
          <w:szCs w:val="28"/>
          <w:lang w:eastAsia="uk-UA"/>
        </w:rPr>
        <w:t xml:space="preserve"> </w:t>
      </w:r>
      <w:r w:rsidR="00750CD1" w:rsidRPr="00BD7EB2">
        <w:rPr>
          <w:sz w:val="28"/>
          <w:szCs w:val="28"/>
        </w:rPr>
        <w:t>КЗ</w:t>
      </w:r>
      <w:r w:rsidR="00750CD1">
        <w:rPr>
          <w:sz w:val="28"/>
          <w:szCs w:val="28"/>
        </w:rPr>
        <w:t xml:space="preserve"> </w:t>
      </w:r>
      <w:r w:rsidR="00750CD1" w:rsidRPr="00750CD1">
        <w:rPr>
          <w:sz w:val="28"/>
          <w:szCs w:val="28"/>
          <w:lang w:val="ru-RU"/>
        </w:rPr>
        <w:t>“</w:t>
      </w:r>
      <w:r w:rsidR="00750CD1" w:rsidRPr="00BD7EB2">
        <w:rPr>
          <w:sz w:val="28"/>
          <w:szCs w:val="28"/>
        </w:rPr>
        <w:t xml:space="preserve">ПБ </w:t>
      </w:r>
      <w:r w:rsidR="00750CD1">
        <w:rPr>
          <w:sz w:val="28"/>
          <w:szCs w:val="28"/>
        </w:rPr>
        <w:t xml:space="preserve">Погребищенської міської </w:t>
      </w:r>
      <w:r w:rsidR="00750CD1" w:rsidRPr="006A1497">
        <w:rPr>
          <w:sz w:val="28"/>
          <w:szCs w:val="28"/>
        </w:rPr>
        <w:t>ради</w:t>
      </w:r>
      <w:r w:rsidR="00750CD1" w:rsidRPr="00750CD1">
        <w:rPr>
          <w:sz w:val="28"/>
          <w:szCs w:val="28"/>
          <w:lang w:val="ru-RU"/>
        </w:rPr>
        <w:t>”</w:t>
      </w:r>
      <w:r w:rsidR="00750CD1" w:rsidRPr="00BD7EB2">
        <w:rPr>
          <w:sz w:val="28"/>
          <w:szCs w:val="28"/>
        </w:rPr>
        <w:t>.</w:t>
      </w:r>
    </w:p>
    <w:p w:rsidR="00750CD1" w:rsidRDefault="0022116F" w:rsidP="00E0509C">
      <w:pPr>
        <w:tabs>
          <w:tab w:val="left" w:pos="0"/>
        </w:tabs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50CD1">
        <w:rPr>
          <w:bCs/>
          <w:color w:val="000000"/>
          <w:sz w:val="28"/>
          <w:szCs w:val="28"/>
          <w:lang w:eastAsia="uk-UA"/>
        </w:rPr>
        <w:t>к</w:t>
      </w:r>
      <w:r w:rsidR="00750CD1" w:rsidRPr="004D7AB0">
        <w:rPr>
          <w:color w:val="000000"/>
          <w:sz w:val="28"/>
          <w:szCs w:val="28"/>
          <w:lang w:eastAsia="uk-UA"/>
        </w:rPr>
        <w:t>омунальн</w:t>
      </w:r>
      <w:r w:rsidR="00750CD1">
        <w:rPr>
          <w:color w:val="000000"/>
          <w:sz w:val="28"/>
          <w:szCs w:val="28"/>
          <w:lang w:eastAsia="uk-UA"/>
        </w:rPr>
        <w:t xml:space="preserve">ого закладу </w:t>
      </w:r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 xml:space="preserve">Публічна бібліотека </w:t>
      </w:r>
      <w:r w:rsidR="00750CD1">
        <w:rPr>
          <w:sz w:val="28"/>
          <w:szCs w:val="28"/>
        </w:rPr>
        <w:t xml:space="preserve">Погребищенської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B14B64">
        <w:rPr>
          <w:sz w:val="28"/>
          <w:szCs w:val="28"/>
        </w:rPr>
        <w:t>”</w:t>
      </w:r>
    </w:p>
    <w:p w:rsidR="000B7169" w:rsidRPr="007345DA" w:rsidRDefault="000B7169" w:rsidP="00E0509C">
      <w:pPr>
        <w:tabs>
          <w:tab w:val="left" w:pos="0"/>
        </w:tabs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>Директору</w:t>
      </w:r>
      <w:r w:rsidR="00750CD1" w:rsidRPr="00750CD1">
        <w:rPr>
          <w:bCs/>
          <w:color w:val="000000"/>
          <w:sz w:val="28"/>
          <w:szCs w:val="28"/>
          <w:lang w:eastAsia="uk-UA"/>
        </w:rPr>
        <w:t xml:space="preserve"> </w:t>
      </w:r>
      <w:r w:rsidR="00750CD1">
        <w:rPr>
          <w:bCs/>
          <w:color w:val="000000"/>
          <w:sz w:val="28"/>
          <w:szCs w:val="28"/>
          <w:lang w:eastAsia="uk-UA"/>
        </w:rPr>
        <w:t>к</w:t>
      </w:r>
      <w:r w:rsidR="00750CD1" w:rsidRPr="004D7AB0">
        <w:rPr>
          <w:color w:val="000000"/>
          <w:sz w:val="28"/>
          <w:szCs w:val="28"/>
          <w:lang w:eastAsia="uk-UA"/>
        </w:rPr>
        <w:t>омунальн</w:t>
      </w:r>
      <w:r w:rsidR="00750CD1">
        <w:rPr>
          <w:color w:val="000000"/>
          <w:sz w:val="28"/>
          <w:szCs w:val="28"/>
          <w:lang w:eastAsia="uk-UA"/>
        </w:rPr>
        <w:t xml:space="preserve">ого закладу </w:t>
      </w:r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 xml:space="preserve">Публічна бібліотека </w:t>
      </w:r>
      <w:r w:rsidR="00750CD1">
        <w:rPr>
          <w:sz w:val="28"/>
          <w:szCs w:val="28"/>
        </w:rPr>
        <w:t xml:space="preserve">Погребищенської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750CD1">
        <w:rPr>
          <w:sz w:val="28"/>
          <w:szCs w:val="28"/>
          <w:lang w:val="ru-RU"/>
        </w:rPr>
        <w:t>”</w:t>
      </w:r>
      <w:r w:rsidR="00E0509C" w:rsidRPr="007345DA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50CD1">
        <w:rPr>
          <w:bCs/>
          <w:color w:val="000000"/>
          <w:sz w:val="28"/>
          <w:szCs w:val="28"/>
          <w:shd w:val="clear" w:color="auto" w:fill="FFFFFF"/>
          <w:lang w:eastAsia="uk-UA"/>
        </w:rPr>
        <w:t>Красноштан</w:t>
      </w:r>
      <w:proofErr w:type="spellEnd"/>
      <w:r w:rsidR="00750CD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А.О.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750CD1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E0E15"/>
    <w:rsid w:val="003754A9"/>
    <w:rsid w:val="00381A7F"/>
    <w:rsid w:val="00461323"/>
    <w:rsid w:val="004D7AB0"/>
    <w:rsid w:val="00500CA9"/>
    <w:rsid w:val="005609BC"/>
    <w:rsid w:val="0059615C"/>
    <w:rsid w:val="00643F93"/>
    <w:rsid w:val="00650413"/>
    <w:rsid w:val="0071659B"/>
    <w:rsid w:val="007339E8"/>
    <w:rsid w:val="007345DA"/>
    <w:rsid w:val="00750CD1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A60F12"/>
    <w:rsid w:val="00AC4BFE"/>
    <w:rsid w:val="00AC5603"/>
    <w:rsid w:val="00B14B64"/>
    <w:rsid w:val="00B37ECB"/>
    <w:rsid w:val="00B40E2C"/>
    <w:rsid w:val="00B50FB1"/>
    <w:rsid w:val="00B61140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57FE1"/>
  <w15:docId w15:val="{2221EFCC-D725-4ED4-B659-DC7D7113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5F363-341A-45F9-B052-3B59D2C7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2020-12-29T09:25:00Z</cp:lastPrinted>
  <dcterms:created xsi:type="dcterms:W3CDTF">2021-01-04T07:30:00Z</dcterms:created>
  <dcterms:modified xsi:type="dcterms:W3CDTF">2021-01-04T07:30:00Z</dcterms:modified>
</cp:coreProperties>
</file>